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EF" w:rsidRPr="00680512" w:rsidRDefault="005477EF" w:rsidP="005477EF">
      <w:pPr>
        <w:spacing w:line="480" w:lineRule="exact"/>
        <w:jc w:val="center"/>
        <w:rPr>
          <w:rFonts w:ascii="黑体" w:eastAsia="黑体" w:hAnsi="黑体"/>
          <w:sz w:val="36"/>
          <w:szCs w:val="36"/>
        </w:rPr>
      </w:pPr>
      <w:r w:rsidRPr="00680512">
        <w:rPr>
          <w:rFonts w:ascii="黑体" w:eastAsia="黑体" w:hAnsi="黑体" w:hint="eastAsia"/>
          <w:sz w:val="36"/>
          <w:szCs w:val="36"/>
        </w:rPr>
        <w:t>济南市优质建筑消防工程奖评选办法</w:t>
      </w:r>
    </w:p>
    <w:p w:rsidR="005477EF" w:rsidRPr="00F06B41" w:rsidRDefault="00F06B41" w:rsidP="005477EF">
      <w:pPr>
        <w:spacing w:line="600" w:lineRule="exact"/>
        <w:jc w:val="center"/>
        <w:rPr>
          <w:rFonts w:ascii="黑体" w:eastAsia="黑体" w:hAnsi="黑体" w:hint="eastAsia"/>
          <w:sz w:val="32"/>
          <w:szCs w:val="32"/>
        </w:rPr>
      </w:pPr>
      <w:r w:rsidRPr="00F06B41">
        <w:rPr>
          <w:rFonts w:ascii="黑体" w:eastAsia="黑体" w:hAnsi="黑体" w:hint="eastAsia"/>
          <w:sz w:val="32"/>
          <w:szCs w:val="32"/>
        </w:rPr>
        <w:t>（征求意见稿）</w:t>
      </w:r>
    </w:p>
    <w:p w:rsidR="005477EF" w:rsidRPr="00874009" w:rsidRDefault="005477EF" w:rsidP="005477EF">
      <w:pPr>
        <w:spacing w:line="600" w:lineRule="exact"/>
        <w:jc w:val="center"/>
        <w:rPr>
          <w:rFonts w:asciiTheme="minorEastAsia" w:eastAsiaTheme="minorEastAsia" w:hAnsiTheme="minorEastAsia"/>
          <w:sz w:val="32"/>
          <w:szCs w:val="32"/>
        </w:rPr>
      </w:pPr>
      <w:r w:rsidRPr="00874009">
        <w:rPr>
          <w:rFonts w:asciiTheme="minorEastAsia" w:eastAsiaTheme="minorEastAsia" w:hAnsiTheme="minorEastAsia" w:hint="eastAsia"/>
          <w:sz w:val="32"/>
          <w:szCs w:val="32"/>
        </w:rPr>
        <w:t>第一章   总 则</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第一条 </w:t>
      </w:r>
      <w:r w:rsidRPr="005477EF">
        <w:rPr>
          <w:rFonts w:ascii="仿宋" w:eastAsia="仿宋" w:hAnsi="仿宋" w:hint="eastAsia"/>
          <w:sz w:val="32"/>
          <w:szCs w:val="32"/>
        </w:rPr>
        <w:t>为提升我市建筑消防工程施工安装质量，鼓励消防工程施工企业争创优质工程，规范和加强行业自律，倡导诚信优质服务，根据《中华人民共和国消防法》、《济南市消防协会章程》，结合本市的实际情况，制定本办法。</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第二条 </w:t>
      </w:r>
      <w:r w:rsidRPr="005477EF">
        <w:rPr>
          <w:rFonts w:ascii="仿宋" w:eastAsia="仿宋" w:hAnsi="仿宋" w:hint="eastAsia"/>
          <w:sz w:val="32"/>
          <w:szCs w:val="32"/>
        </w:rPr>
        <w:t>济南市</w:t>
      </w:r>
      <w:r w:rsidR="00D63B93" w:rsidRPr="005477EF">
        <w:rPr>
          <w:rFonts w:ascii="仿宋" w:eastAsia="仿宋" w:hAnsi="仿宋" w:hint="eastAsia"/>
          <w:sz w:val="32"/>
          <w:szCs w:val="32"/>
        </w:rPr>
        <w:t xml:space="preserve"> </w:t>
      </w:r>
      <w:r w:rsidRPr="005477EF">
        <w:rPr>
          <w:rFonts w:ascii="仿宋" w:eastAsia="仿宋" w:hAnsi="仿宋" w:hint="eastAsia"/>
          <w:sz w:val="32"/>
          <w:szCs w:val="32"/>
        </w:rPr>
        <w:t>“优质建筑消防工程奖”评选活动，由济南市消防协会组织实施。</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第三条</w:t>
      </w:r>
      <w:r w:rsidRPr="005477EF">
        <w:rPr>
          <w:rFonts w:ascii="仿宋" w:eastAsia="仿宋" w:hAnsi="仿宋" w:hint="eastAsia"/>
          <w:sz w:val="32"/>
          <w:szCs w:val="32"/>
        </w:rPr>
        <w:t xml:space="preserve"> 凡在济施工的消防工程施工企业</w:t>
      </w:r>
      <w:r>
        <w:rPr>
          <w:rFonts w:ascii="仿宋" w:eastAsia="仿宋" w:hAnsi="仿宋" w:hint="eastAsia"/>
          <w:sz w:val="32"/>
          <w:szCs w:val="32"/>
        </w:rPr>
        <w:t>（会员）</w:t>
      </w:r>
      <w:r w:rsidRPr="005477EF">
        <w:rPr>
          <w:rFonts w:ascii="仿宋" w:eastAsia="仿宋" w:hAnsi="仿宋" w:hint="eastAsia"/>
          <w:sz w:val="32"/>
          <w:szCs w:val="32"/>
        </w:rPr>
        <w:t xml:space="preserve">都可自愿申报参加评选活动。 </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第二章 评选范围</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第四条 </w:t>
      </w:r>
      <w:r w:rsidRPr="005477EF">
        <w:rPr>
          <w:rFonts w:ascii="仿宋" w:eastAsia="仿宋" w:hAnsi="仿宋" w:hint="eastAsia"/>
          <w:sz w:val="32"/>
          <w:szCs w:val="32"/>
        </w:rPr>
        <w:t>评选工程为使用满一年,并获得本市公安消防监督部门验收合格意见书的消防工程。</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第五条 </w:t>
      </w:r>
      <w:r w:rsidRPr="005477EF">
        <w:rPr>
          <w:rFonts w:ascii="仿宋" w:eastAsia="仿宋" w:hAnsi="仿宋" w:hint="eastAsia"/>
          <w:sz w:val="32"/>
          <w:szCs w:val="32"/>
        </w:rPr>
        <w:t>评选</w:t>
      </w:r>
      <w:r>
        <w:rPr>
          <w:rFonts w:ascii="仿宋" w:eastAsia="仿宋" w:hAnsi="仿宋" w:hint="eastAsia"/>
          <w:sz w:val="32"/>
          <w:szCs w:val="32"/>
        </w:rPr>
        <w:t>必须具备下列</w:t>
      </w:r>
      <w:r w:rsidR="00680512">
        <w:rPr>
          <w:rFonts w:ascii="仿宋" w:eastAsia="仿宋" w:hAnsi="仿宋" w:hint="eastAsia"/>
          <w:sz w:val="32"/>
          <w:szCs w:val="32"/>
        </w:rPr>
        <w:t>内容</w:t>
      </w:r>
      <w:r>
        <w:rPr>
          <w:rFonts w:ascii="仿宋" w:eastAsia="仿宋" w:hAnsi="仿宋" w:hint="eastAsia"/>
          <w:sz w:val="32"/>
          <w:szCs w:val="32"/>
        </w:rPr>
        <w:t>：</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一、火灾自动报警系统（</w:t>
      </w:r>
      <w:r w:rsidRPr="005477EF">
        <w:rPr>
          <w:rFonts w:ascii="仿宋" w:eastAsia="仿宋" w:hAnsi="仿宋" w:hint="eastAsia"/>
          <w:b/>
          <w:sz w:val="32"/>
          <w:szCs w:val="32"/>
        </w:rPr>
        <w:t>200</w:t>
      </w:r>
      <w:r w:rsidRPr="005477EF">
        <w:rPr>
          <w:rFonts w:ascii="仿宋" w:eastAsia="仿宋" w:hAnsi="仿宋" w:hint="eastAsia"/>
          <w:sz w:val="32"/>
          <w:szCs w:val="32"/>
        </w:rPr>
        <w:t>个探测器以上）：</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（一）系统配管布线；（二）设备安装；（三）报警性能；（四）联动性能。</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 xml:space="preserve">二、自动喷水灭火系统（400个喷头以上，同位上下喷头以1个计）： </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lastRenderedPageBreak/>
        <w:t>（一）供水设备；（二）报警设施；（三）配水管网；（四）喷头；（五）泄压、减压装置；（六）水流指示器；（七）流量、压力状况；（八）水泵接合器；（九）高位消防水箱。</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三、室内消火栓系统（</w:t>
      </w:r>
      <w:r>
        <w:rPr>
          <w:rFonts w:ascii="仿宋" w:eastAsia="仿宋" w:hAnsi="仿宋" w:hint="eastAsia"/>
          <w:sz w:val="32"/>
          <w:szCs w:val="32"/>
        </w:rPr>
        <w:t>100</w:t>
      </w:r>
      <w:r w:rsidRPr="005477EF">
        <w:rPr>
          <w:rFonts w:ascii="仿宋" w:eastAsia="仿宋" w:hAnsi="仿宋" w:hint="eastAsia"/>
          <w:sz w:val="32"/>
          <w:szCs w:val="32"/>
        </w:rPr>
        <w:t xml:space="preserve">个箱子）： </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（一）供水设备；（二）消火栓及其箱体；（三）给水管网；（四）泄压、减压装置。</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四、</w:t>
      </w:r>
      <w:r>
        <w:rPr>
          <w:rFonts w:ascii="仿宋" w:eastAsia="仿宋" w:hAnsi="仿宋" w:hint="eastAsia"/>
          <w:sz w:val="32"/>
          <w:szCs w:val="32"/>
        </w:rPr>
        <w:t>防排烟系统</w:t>
      </w:r>
    </w:p>
    <w:p w:rsidR="005477EF" w:rsidRPr="00730E62" w:rsidRDefault="00680512" w:rsidP="00730E62">
      <w:pPr>
        <w:pStyle w:val="a3"/>
        <w:numPr>
          <w:ilvl w:val="0"/>
          <w:numId w:val="2"/>
        </w:numPr>
        <w:spacing w:line="240" w:lineRule="atLeast"/>
        <w:ind w:rightChars="50" w:right="105" w:firstLineChars="0"/>
        <w:jc w:val="left"/>
        <w:rPr>
          <w:rFonts w:ascii="仿宋" w:eastAsia="仿宋" w:hAnsi="仿宋"/>
          <w:sz w:val="32"/>
          <w:szCs w:val="32"/>
        </w:rPr>
      </w:pPr>
      <w:r w:rsidRPr="00730E62">
        <w:rPr>
          <w:rFonts w:ascii="仿宋" w:eastAsia="仿宋" w:hAnsi="仿宋" w:hint="eastAsia"/>
          <w:sz w:val="32"/>
          <w:szCs w:val="32"/>
        </w:rPr>
        <w:t>风机</w:t>
      </w:r>
    </w:p>
    <w:p w:rsidR="00730E62" w:rsidRPr="00730E62" w:rsidRDefault="00730E62" w:rsidP="00730E62">
      <w:pPr>
        <w:pStyle w:val="a3"/>
        <w:ind w:leftChars="171" w:left="359" w:firstLine="640"/>
        <w:rPr>
          <w:rFonts w:ascii="仿宋" w:eastAsia="仿宋" w:hAnsi="仿宋"/>
          <w:sz w:val="32"/>
          <w:szCs w:val="32"/>
        </w:rPr>
      </w:pPr>
      <w:r w:rsidRPr="00730E62">
        <w:rPr>
          <w:rFonts w:ascii="仿宋" w:eastAsia="仿宋" w:hAnsi="仿宋" w:hint="eastAsia"/>
          <w:sz w:val="32"/>
          <w:szCs w:val="32"/>
        </w:rPr>
        <w:t>(一)机械加压送风系统：</w:t>
      </w:r>
      <w:bookmarkStart w:id="0" w:name="_GoBack"/>
      <w:bookmarkEnd w:id="0"/>
      <w:r w:rsidRPr="00730E62">
        <w:rPr>
          <w:rFonts w:ascii="仿宋" w:eastAsia="仿宋" w:hAnsi="仿宋" w:hint="eastAsia"/>
          <w:sz w:val="32"/>
          <w:szCs w:val="32"/>
        </w:rPr>
        <w:t>（送风口、送风管道、送风机、吸风口）。</w:t>
      </w:r>
    </w:p>
    <w:p w:rsidR="00730E62" w:rsidRPr="005477EF" w:rsidRDefault="00730E62" w:rsidP="00730E62">
      <w:pPr>
        <w:pStyle w:val="a3"/>
        <w:ind w:leftChars="171" w:left="359" w:firstLineChars="150" w:firstLine="480"/>
        <w:rPr>
          <w:rFonts w:ascii="仿宋" w:eastAsia="仿宋" w:hAnsi="仿宋"/>
          <w:sz w:val="32"/>
          <w:szCs w:val="32"/>
        </w:rPr>
      </w:pPr>
      <w:r w:rsidRPr="00730E62">
        <w:rPr>
          <w:rFonts w:ascii="仿宋" w:eastAsia="仿宋" w:hAnsi="仿宋" w:hint="eastAsia"/>
          <w:sz w:val="32"/>
          <w:szCs w:val="32"/>
        </w:rPr>
        <w:t>（二）机械排烟系统：（挡烟垂壁，活动式或固定式挡烟垂壁、或挡烟隔墙、挡烟梁、排烟口或带有排烟阀的排烟口、排烟防火阀、排烟道、排烟风机和排烟出口）。</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第六条 </w:t>
      </w:r>
      <w:r w:rsidRPr="005477EF">
        <w:rPr>
          <w:rFonts w:ascii="仿宋" w:eastAsia="仿宋" w:hAnsi="仿宋" w:hint="eastAsia"/>
          <w:sz w:val="32"/>
          <w:szCs w:val="32"/>
        </w:rPr>
        <w:t>有下列情况的不得参加评选活动：</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一、不符合以上规定条件的；</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 xml:space="preserve">二、工程地点不在本市行政区域之内的； </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三、</w:t>
      </w:r>
      <w:r w:rsidR="00680512">
        <w:rPr>
          <w:rFonts w:ascii="仿宋" w:eastAsia="仿宋" w:hAnsi="仿宋" w:hint="eastAsia"/>
          <w:sz w:val="32"/>
          <w:szCs w:val="32"/>
        </w:rPr>
        <w:t>工程</w:t>
      </w:r>
      <w:r w:rsidRPr="005477EF">
        <w:rPr>
          <w:rFonts w:ascii="仿宋" w:eastAsia="仿宋" w:hAnsi="仿宋" w:hint="eastAsia"/>
          <w:sz w:val="32"/>
          <w:szCs w:val="32"/>
        </w:rPr>
        <w:t xml:space="preserve">有二个或二个以上企业合作施工完成的；            </w:t>
      </w:r>
    </w:p>
    <w:p w:rsidR="005477EF" w:rsidRPr="00874009" w:rsidRDefault="005477EF" w:rsidP="005477EF">
      <w:pPr>
        <w:tabs>
          <w:tab w:val="num" w:pos="0"/>
        </w:tabs>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第三章 申报条件</w:t>
      </w:r>
    </w:p>
    <w:p w:rsidR="005477EF" w:rsidRPr="005477EF" w:rsidRDefault="005477EF" w:rsidP="005477EF">
      <w:pPr>
        <w:tabs>
          <w:tab w:val="num" w:pos="0"/>
        </w:tabs>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lastRenderedPageBreak/>
        <w:t>第七条</w:t>
      </w:r>
      <w:r w:rsidRPr="005477EF">
        <w:rPr>
          <w:rFonts w:ascii="仿宋" w:eastAsia="仿宋" w:hAnsi="仿宋" w:hint="eastAsia"/>
          <w:sz w:val="32"/>
          <w:szCs w:val="32"/>
        </w:rPr>
        <w:t xml:space="preserve"> 申报优质建筑消防工程奖应具备以下条件：</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一、具有合法的施工资格；</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二、三年内无严重不良社会反映，无较大质量事故和重大投诉记录。</w:t>
      </w:r>
    </w:p>
    <w:p w:rsidR="005477EF" w:rsidRPr="005477EF" w:rsidRDefault="005477EF" w:rsidP="005477EF">
      <w:pPr>
        <w:tabs>
          <w:tab w:val="num" w:pos="0"/>
        </w:tabs>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第八条 </w:t>
      </w:r>
      <w:r w:rsidRPr="005477EF">
        <w:rPr>
          <w:rFonts w:ascii="仿宋" w:eastAsia="仿宋" w:hAnsi="仿宋" w:hint="eastAsia"/>
          <w:sz w:val="32"/>
          <w:szCs w:val="32"/>
        </w:rPr>
        <w:t>评审标准。依照有关建筑消防工程验收标准，参照《建筑自动消防设施安装质量检验评定规程》。</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第九条 </w:t>
      </w:r>
      <w:r w:rsidRPr="005477EF">
        <w:rPr>
          <w:rFonts w:ascii="仿宋" w:eastAsia="仿宋" w:hAnsi="仿宋" w:hint="eastAsia"/>
          <w:sz w:val="32"/>
          <w:szCs w:val="32"/>
        </w:rPr>
        <w:t>评选活动内容包括建筑消防工程质量和工程质保两部分。</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一、工程质量内容：</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（一）参加工程的类别、范围、规模应与企业施工资质相符合；</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（二）参评工程项目有有效施工合同；</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（三）工程项目有项目管理机构；</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（四）作业人员符合持证上岗要求；</w:t>
      </w:r>
    </w:p>
    <w:p w:rsidR="005477EF" w:rsidRPr="005477EF" w:rsidRDefault="005477EF" w:rsidP="002230D9">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（五）购置的消防设备、材料须符合国家行业的标准和规定，且符合国家消防产品市场准入制度；（暂无国家、行业标准的新产品，需符合国家消防产品市场准入制度的要求）。</w:t>
      </w:r>
    </w:p>
    <w:p w:rsidR="005477EF" w:rsidRPr="005477EF" w:rsidRDefault="005477EF" w:rsidP="002230D9">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（六）工程安装规范，功能完善，外表整齐、光洁美</w:t>
      </w:r>
      <w:r w:rsidRPr="005477EF">
        <w:rPr>
          <w:rFonts w:ascii="仿宋" w:eastAsia="仿宋" w:hAnsi="仿宋" w:hint="eastAsia"/>
          <w:sz w:val="32"/>
          <w:szCs w:val="32"/>
        </w:rPr>
        <w:lastRenderedPageBreak/>
        <w:t>观，便于操作和维修。</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二、工程质保内容：</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（一）工程移交时将资料和系统情况向建设单位或使用单位交接清楚；</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（二）在工程质保期内执行定期检查、维护制度；</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（三）在工程质保期内接到维修电话能及时排除故障。</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（四）能为用户解决相关困难或问题的。</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第四章 申报程序</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第十条 </w:t>
      </w:r>
      <w:r w:rsidRPr="005477EF">
        <w:rPr>
          <w:rFonts w:ascii="仿宋" w:eastAsia="仿宋" w:hAnsi="仿宋" w:hint="eastAsia"/>
          <w:sz w:val="32"/>
          <w:szCs w:val="32"/>
        </w:rPr>
        <w:t>优质建筑消防工程奖申报程序：</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一、申报优质建筑消防工程奖评选的企业，可向济南市消防协会领取或在协会网站上下载《济南市优质建筑消防工程奖评选申报表》；</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 xml:space="preserve">二、在规定时间内递交申报材料，完成报名手续。   </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第十一条 </w:t>
      </w:r>
      <w:r w:rsidRPr="005477EF">
        <w:rPr>
          <w:rFonts w:ascii="仿宋" w:eastAsia="仿宋" w:hAnsi="仿宋" w:hint="eastAsia"/>
          <w:sz w:val="32"/>
          <w:szCs w:val="32"/>
        </w:rPr>
        <w:t>申报材料的内容和要求：</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一、申报材料的内容：</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（一）</w:t>
      </w:r>
      <w:r w:rsidR="005477EF" w:rsidRPr="005477EF">
        <w:rPr>
          <w:rFonts w:ascii="仿宋" w:eastAsia="仿宋" w:hAnsi="仿宋" w:hint="eastAsia"/>
          <w:sz w:val="32"/>
          <w:szCs w:val="32"/>
        </w:rPr>
        <w:t>申报资料总目录（注明各种资料的份数和页码）；</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（二）《济南市优质建筑消防工程奖评选申报表》</w:t>
      </w:r>
      <w:r w:rsidR="005477EF" w:rsidRPr="005477EF">
        <w:rPr>
          <w:rFonts w:ascii="仿宋" w:eastAsia="仿宋" w:hAnsi="仿宋" w:hint="eastAsia"/>
          <w:sz w:val="32"/>
          <w:szCs w:val="32"/>
        </w:rPr>
        <w:t>；</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（三）</w:t>
      </w:r>
      <w:r w:rsidR="005477EF" w:rsidRPr="005477EF">
        <w:rPr>
          <w:rFonts w:ascii="仿宋" w:eastAsia="仿宋" w:hAnsi="仿宋" w:hint="eastAsia"/>
          <w:sz w:val="32"/>
          <w:szCs w:val="32"/>
        </w:rPr>
        <w:t>参评工程、系统的情况介绍；</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lastRenderedPageBreak/>
        <w:t>（四）</w:t>
      </w:r>
      <w:r w:rsidR="005477EF" w:rsidRPr="005477EF">
        <w:rPr>
          <w:rFonts w:ascii="仿宋" w:eastAsia="仿宋" w:hAnsi="仿宋" w:hint="eastAsia"/>
          <w:sz w:val="32"/>
          <w:szCs w:val="32"/>
        </w:rPr>
        <w:t>企业质量管理认证证明复印件；</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（五）</w:t>
      </w:r>
      <w:r w:rsidR="005477EF" w:rsidRPr="005477EF">
        <w:rPr>
          <w:rFonts w:ascii="仿宋" w:eastAsia="仿宋" w:hAnsi="仿宋" w:hint="eastAsia"/>
          <w:sz w:val="32"/>
          <w:szCs w:val="32"/>
        </w:rPr>
        <w:t>企业工商执照、施工资质、安全生产许可证复印件；</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（六）</w:t>
      </w:r>
      <w:r w:rsidR="005477EF" w:rsidRPr="005477EF">
        <w:rPr>
          <w:rFonts w:ascii="仿宋" w:eastAsia="仿宋" w:hAnsi="仿宋" w:hint="eastAsia"/>
          <w:sz w:val="32"/>
          <w:szCs w:val="32"/>
        </w:rPr>
        <w:t>工程承包合同复印件；</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（七）</w:t>
      </w:r>
      <w:r w:rsidR="005477EF" w:rsidRPr="005477EF">
        <w:rPr>
          <w:rFonts w:ascii="仿宋" w:eastAsia="仿宋" w:hAnsi="仿宋" w:hint="eastAsia"/>
          <w:sz w:val="32"/>
          <w:szCs w:val="32"/>
        </w:rPr>
        <w:t>消防培训机构签发的施工人员技能培训合格证；</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（八）</w:t>
      </w:r>
      <w:r w:rsidR="005477EF" w:rsidRPr="005477EF">
        <w:rPr>
          <w:rFonts w:ascii="仿宋" w:eastAsia="仿宋" w:hAnsi="仿宋" w:hint="eastAsia"/>
          <w:sz w:val="32"/>
          <w:szCs w:val="32"/>
        </w:rPr>
        <w:t>业主（或使用单位）对工程运行的评价意见（提供证明原件）；</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二、申报资料的要求：</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（一）</w:t>
      </w:r>
      <w:r w:rsidR="005477EF" w:rsidRPr="005477EF">
        <w:rPr>
          <w:rFonts w:ascii="仿宋" w:eastAsia="仿宋" w:hAnsi="仿宋" w:hint="eastAsia"/>
          <w:sz w:val="32"/>
          <w:szCs w:val="32"/>
        </w:rPr>
        <w:t>消防工程检测报告复印件；</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（二）</w:t>
      </w:r>
      <w:r w:rsidR="005477EF" w:rsidRPr="005477EF">
        <w:rPr>
          <w:rFonts w:ascii="仿宋" w:eastAsia="仿宋" w:hAnsi="仿宋" w:hint="eastAsia"/>
          <w:sz w:val="32"/>
          <w:szCs w:val="32"/>
        </w:rPr>
        <w:t>公安消防监督部门的验收意见书复印件；</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w:t>
      </w:r>
      <w:r w:rsidR="002230D9">
        <w:rPr>
          <w:rFonts w:ascii="仿宋" w:eastAsia="仿宋" w:hAnsi="仿宋" w:hint="eastAsia"/>
          <w:sz w:val="32"/>
          <w:szCs w:val="32"/>
        </w:rPr>
        <w:t>三）</w:t>
      </w:r>
      <w:r w:rsidRPr="005477EF">
        <w:rPr>
          <w:rFonts w:ascii="仿宋" w:eastAsia="仿宋" w:hAnsi="仿宋" w:hint="eastAsia"/>
          <w:sz w:val="32"/>
          <w:szCs w:val="32"/>
        </w:rPr>
        <w:t>凡要求送交的复印件，须加盖企业公章；</w:t>
      </w:r>
    </w:p>
    <w:p w:rsidR="005477EF" w:rsidRPr="005477EF" w:rsidRDefault="002230D9" w:rsidP="005477EF">
      <w:pPr>
        <w:spacing w:line="240" w:lineRule="atLeast"/>
        <w:ind w:leftChars="50" w:left="105" w:rightChars="50" w:right="105" w:firstLineChars="200" w:firstLine="640"/>
        <w:jc w:val="left"/>
        <w:rPr>
          <w:rFonts w:ascii="仿宋" w:eastAsia="仿宋" w:hAnsi="仿宋"/>
          <w:sz w:val="32"/>
          <w:szCs w:val="32"/>
        </w:rPr>
      </w:pPr>
      <w:r>
        <w:rPr>
          <w:rFonts w:ascii="仿宋" w:eastAsia="仿宋" w:hAnsi="仿宋" w:hint="eastAsia"/>
          <w:sz w:val="32"/>
          <w:szCs w:val="32"/>
        </w:rPr>
        <w:t>（四）</w:t>
      </w:r>
      <w:r w:rsidR="005477EF" w:rsidRPr="005477EF">
        <w:rPr>
          <w:rFonts w:ascii="仿宋" w:eastAsia="仿宋" w:hAnsi="仿宋" w:hint="eastAsia"/>
          <w:sz w:val="32"/>
          <w:szCs w:val="32"/>
        </w:rPr>
        <w:t>所有资料都须编页码，用A4纸汇编装订成册。</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第五章 工程评审</w:t>
      </w:r>
    </w:p>
    <w:p w:rsidR="005477EF" w:rsidRPr="005477EF" w:rsidRDefault="005477EF" w:rsidP="005477EF">
      <w:pPr>
        <w:spacing w:line="240" w:lineRule="atLeast"/>
        <w:ind w:leftChars="50" w:left="105" w:rightChars="50" w:right="105" w:firstLineChars="200" w:firstLine="643"/>
        <w:jc w:val="left"/>
        <w:rPr>
          <w:rFonts w:ascii="仿宋" w:eastAsia="仿宋" w:hAnsi="仿宋"/>
          <w:b/>
          <w:sz w:val="32"/>
          <w:szCs w:val="32"/>
        </w:rPr>
      </w:pPr>
      <w:r w:rsidRPr="005477EF">
        <w:rPr>
          <w:rFonts w:ascii="仿宋" w:eastAsia="仿宋" w:hAnsi="仿宋" w:hint="eastAsia"/>
          <w:b/>
          <w:sz w:val="32"/>
          <w:szCs w:val="32"/>
        </w:rPr>
        <w:t xml:space="preserve">第十二条 </w:t>
      </w:r>
      <w:r w:rsidRPr="005477EF">
        <w:rPr>
          <w:rFonts w:ascii="仿宋" w:eastAsia="仿宋" w:hAnsi="仿宋" w:hint="eastAsia"/>
          <w:sz w:val="32"/>
          <w:szCs w:val="32"/>
        </w:rPr>
        <w:t>为保证参</w:t>
      </w:r>
      <w:r w:rsidR="002230D9">
        <w:rPr>
          <w:rFonts w:ascii="仿宋" w:eastAsia="仿宋" w:hAnsi="仿宋" w:hint="eastAsia"/>
          <w:sz w:val="32"/>
          <w:szCs w:val="32"/>
        </w:rPr>
        <w:t>选工程的质量水平，评选采取企业报名，资料初审，建设单位评价，专业人员</w:t>
      </w:r>
      <w:r w:rsidRPr="005477EF">
        <w:rPr>
          <w:rFonts w:ascii="仿宋" w:eastAsia="仿宋" w:hAnsi="仿宋" w:hint="eastAsia"/>
          <w:sz w:val="32"/>
          <w:szCs w:val="32"/>
        </w:rPr>
        <w:t>实地抽检和综合评判相结合的方法。</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第十三条 </w:t>
      </w:r>
      <w:r w:rsidRPr="005477EF">
        <w:rPr>
          <w:rFonts w:ascii="仿宋" w:eastAsia="仿宋" w:hAnsi="仿宋" w:hint="eastAsia"/>
          <w:sz w:val="32"/>
          <w:szCs w:val="32"/>
        </w:rPr>
        <w:t>初审的内容和要求：</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一、</w:t>
      </w:r>
      <w:r w:rsidR="002230D9">
        <w:rPr>
          <w:rFonts w:ascii="仿宋" w:eastAsia="仿宋" w:hAnsi="仿宋" w:hint="eastAsia"/>
          <w:sz w:val="32"/>
          <w:szCs w:val="32"/>
        </w:rPr>
        <w:t>查看参评单位工程</w:t>
      </w:r>
      <w:r w:rsidRPr="005477EF">
        <w:rPr>
          <w:rFonts w:ascii="仿宋" w:eastAsia="仿宋" w:hAnsi="仿宋" w:hint="eastAsia"/>
          <w:sz w:val="32"/>
          <w:szCs w:val="32"/>
        </w:rPr>
        <w:t>情况介绍及工程的文档资料；</w:t>
      </w:r>
    </w:p>
    <w:p w:rsidR="005477EF" w:rsidRPr="005477EF" w:rsidRDefault="005477EF" w:rsidP="002230D9">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二、查看工程建设单位对工程施工安装质量、系统安</w:t>
      </w:r>
      <w:r w:rsidRPr="005477EF">
        <w:rPr>
          <w:rFonts w:ascii="仿宋" w:eastAsia="仿宋" w:hAnsi="仿宋" w:hint="eastAsia"/>
          <w:sz w:val="32"/>
          <w:szCs w:val="32"/>
        </w:rPr>
        <w:lastRenderedPageBreak/>
        <w:t>全运行、维护保养情况的评价证明；</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三、专</w:t>
      </w:r>
      <w:r w:rsidR="002230D9">
        <w:rPr>
          <w:rFonts w:ascii="仿宋" w:eastAsia="仿宋" w:hAnsi="仿宋" w:hint="eastAsia"/>
          <w:sz w:val="32"/>
          <w:szCs w:val="32"/>
        </w:rPr>
        <w:t>业人员</w:t>
      </w:r>
      <w:r w:rsidRPr="005477EF">
        <w:rPr>
          <w:rFonts w:ascii="仿宋" w:eastAsia="仿宋" w:hAnsi="仿宋" w:hint="eastAsia"/>
          <w:sz w:val="32"/>
          <w:szCs w:val="32"/>
        </w:rPr>
        <w:t>实地抽检；</w:t>
      </w:r>
    </w:p>
    <w:p w:rsidR="005477EF" w:rsidRPr="005477EF" w:rsidRDefault="005477EF" w:rsidP="005477EF">
      <w:pPr>
        <w:spacing w:line="240" w:lineRule="atLeast"/>
        <w:ind w:leftChars="50" w:left="105" w:rightChars="50" w:right="105" w:firstLineChars="200" w:firstLine="640"/>
        <w:jc w:val="left"/>
        <w:rPr>
          <w:rFonts w:ascii="仿宋" w:eastAsia="仿宋" w:hAnsi="仿宋"/>
          <w:sz w:val="32"/>
          <w:szCs w:val="32"/>
        </w:rPr>
      </w:pPr>
      <w:r w:rsidRPr="005477EF">
        <w:rPr>
          <w:rFonts w:ascii="仿宋" w:eastAsia="仿宋" w:hAnsi="仿宋" w:hint="eastAsia"/>
          <w:sz w:val="32"/>
          <w:szCs w:val="32"/>
        </w:rPr>
        <w:t>四、依据初审内容出具初审意见报评审委终评。</w:t>
      </w:r>
    </w:p>
    <w:p w:rsidR="005477EF" w:rsidRPr="005477EF" w:rsidRDefault="005477EF" w:rsidP="002230D9">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第十四条 </w:t>
      </w:r>
      <w:r w:rsidRPr="005477EF">
        <w:rPr>
          <w:rFonts w:ascii="仿宋" w:eastAsia="仿宋" w:hAnsi="仿宋" w:hint="eastAsia"/>
          <w:sz w:val="32"/>
          <w:szCs w:val="32"/>
        </w:rPr>
        <w:t>优质建筑消防工程奖的评审工作由评审委员会组织实施。评审委员会由具有高、中级技术职称、熟悉消防工程技术的专家及有关人员组成，设主任委员1人，副主任委员2--3人，评审成员若干人。评审工作必须严格、认真、负责、公平、公正地进行。</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第十五条 </w:t>
      </w:r>
      <w:r w:rsidRPr="005477EF">
        <w:rPr>
          <w:rFonts w:ascii="仿宋" w:eastAsia="仿宋" w:hAnsi="仿宋" w:hint="eastAsia"/>
          <w:sz w:val="32"/>
          <w:szCs w:val="32"/>
        </w:rPr>
        <w:t>评审委员会根据被推荐优质建筑消防工程奖的申报材料和工程初审情况结果，通过审查、质询、讨论、评议，最终以无记名投票方式确定优质消防工程奖预选名单。</w:t>
      </w:r>
    </w:p>
    <w:p w:rsidR="005477EF" w:rsidRPr="005477EF" w:rsidRDefault="005477EF" w:rsidP="009B0800">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第十六条 </w:t>
      </w:r>
      <w:r w:rsidRPr="005477EF">
        <w:rPr>
          <w:rFonts w:ascii="仿宋" w:eastAsia="仿宋" w:hAnsi="仿宋" w:hint="eastAsia"/>
          <w:sz w:val="32"/>
          <w:szCs w:val="32"/>
        </w:rPr>
        <w:t>评审委员会确定的优质建筑消防工程奖预选名单，在消防协会网站公示七天，根据公示结果，由评审委员会决定最终获奖名单。</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第六章 奖  励</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第十七条 </w:t>
      </w:r>
      <w:r w:rsidRPr="005477EF">
        <w:rPr>
          <w:rFonts w:ascii="仿宋" w:eastAsia="仿宋" w:hAnsi="仿宋" w:hint="eastAsia"/>
          <w:sz w:val="32"/>
          <w:szCs w:val="32"/>
        </w:rPr>
        <w:t>对获得优质建筑消防工程奖的单位，由市消</w:t>
      </w:r>
      <w:r w:rsidR="009B0800">
        <w:rPr>
          <w:rFonts w:ascii="仿宋" w:eastAsia="仿宋" w:hAnsi="仿宋" w:hint="eastAsia"/>
          <w:sz w:val="32"/>
          <w:szCs w:val="32"/>
        </w:rPr>
        <w:t>防协会颁发获奖证书、奖牌。并向社会公布</w:t>
      </w:r>
      <w:r w:rsidRPr="005477EF">
        <w:rPr>
          <w:rFonts w:ascii="仿宋" w:eastAsia="仿宋" w:hAnsi="仿宋" w:hint="eastAsia"/>
          <w:sz w:val="32"/>
          <w:szCs w:val="32"/>
        </w:rPr>
        <w:t>。</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第十八条 </w:t>
      </w:r>
      <w:r w:rsidRPr="005477EF">
        <w:rPr>
          <w:rFonts w:ascii="仿宋" w:eastAsia="仿宋" w:hAnsi="仿宋" w:hint="eastAsia"/>
          <w:sz w:val="32"/>
          <w:szCs w:val="32"/>
        </w:rPr>
        <w:t>获得市优质建筑消防工程奖的单位，同时</w:t>
      </w:r>
      <w:r w:rsidRPr="005477EF">
        <w:rPr>
          <w:rFonts w:ascii="仿宋" w:eastAsia="仿宋" w:hAnsi="仿宋" w:hint="eastAsia"/>
          <w:sz w:val="32"/>
          <w:szCs w:val="32"/>
        </w:rPr>
        <w:lastRenderedPageBreak/>
        <w:t>获得推荐参加省级优质建筑消防工程评选活动的资格。</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第七章 纪 律</w:t>
      </w:r>
    </w:p>
    <w:p w:rsidR="005477EF" w:rsidRPr="005477EF" w:rsidRDefault="005477EF" w:rsidP="009B0800">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第十九条 </w:t>
      </w:r>
      <w:r w:rsidRPr="005477EF">
        <w:rPr>
          <w:rFonts w:ascii="仿宋" w:eastAsia="仿宋" w:hAnsi="仿宋" w:hint="eastAsia"/>
          <w:sz w:val="32"/>
          <w:szCs w:val="32"/>
        </w:rPr>
        <w:t>申报优质建筑消防工程奖的单位要实事求是，不得弄虚作假。对违反者，视情节轻重给予批评，直至撤销申报和获奖资格。</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第二十条 </w:t>
      </w:r>
      <w:r w:rsidRPr="005477EF">
        <w:rPr>
          <w:rFonts w:ascii="仿宋" w:eastAsia="仿宋" w:hAnsi="仿宋" w:hint="eastAsia"/>
          <w:sz w:val="32"/>
          <w:szCs w:val="32"/>
        </w:rPr>
        <w:t>工程初审人员和评审委员会要秉公办事，廉洁自律。对违反纪律者，视情节轻重给予批评或通报，撤销评审委员资格。</w:t>
      </w:r>
    </w:p>
    <w:p w:rsidR="005477EF" w:rsidRPr="00874009" w:rsidRDefault="005477EF" w:rsidP="005477EF">
      <w:pPr>
        <w:widowControl/>
        <w:shd w:val="clear" w:color="auto" w:fill="FFFFFF"/>
        <w:spacing w:line="240" w:lineRule="atLeast"/>
        <w:ind w:rightChars="50" w:right="105"/>
        <w:jc w:val="center"/>
        <w:rPr>
          <w:rFonts w:asciiTheme="majorEastAsia" w:eastAsiaTheme="majorEastAsia" w:hAnsiTheme="majorEastAsia" w:cs="Arial"/>
          <w:kern w:val="0"/>
          <w:sz w:val="32"/>
          <w:szCs w:val="32"/>
        </w:rPr>
      </w:pPr>
      <w:r w:rsidRPr="00874009">
        <w:rPr>
          <w:rFonts w:asciiTheme="majorEastAsia" w:eastAsiaTheme="majorEastAsia" w:hAnsiTheme="majorEastAsia" w:cs="Arial" w:hint="eastAsia"/>
          <w:bCs/>
          <w:kern w:val="0"/>
          <w:sz w:val="32"/>
          <w:szCs w:val="32"/>
        </w:rPr>
        <w:t>第八章  费 用</w:t>
      </w:r>
    </w:p>
    <w:p w:rsidR="005477EF" w:rsidRPr="005477EF" w:rsidRDefault="005477EF" w:rsidP="005477EF">
      <w:pPr>
        <w:widowControl/>
        <w:shd w:val="clear" w:color="auto" w:fill="FFFFFF"/>
        <w:spacing w:line="240" w:lineRule="atLeast"/>
        <w:ind w:rightChars="50" w:right="105" w:firstLineChars="196" w:firstLine="630"/>
        <w:rPr>
          <w:rFonts w:ascii="仿宋" w:eastAsia="仿宋" w:hAnsi="仿宋" w:cs="Arial"/>
          <w:kern w:val="0"/>
          <w:sz w:val="32"/>
          <w:szCs w:val="32"/>
        </w:rPr>
      </w:pPr>
      <w:r w:rsidRPr="005477EF">
        <w:rPr>
          <w:rFonts w:ascii="仿宋" w:eastAsia="仿宋" w:hAnsi="仿宋" w:cs="Arial" w:hint="eastAsia"/>
          <w:b/>
          <w:bCs/>
          <w:kern w:val="0"/>
          <w:sz w:val="32"/>
          <w:szCs w:val="32"/>
        </w:rPr>
        <w:t>第二十一条</w:t>
      </w:r>
      <w:r w:rsidRPr="005477EF">
        <w:rPr>
          <w:rFonts w:ascii="Arial" w:eastAsia="仿宋" w:hAnsi="Arial" w:cs="Arial"/>
          <w:b/>
          <w:bCs/>
          <w:kern w:val="0"/>
          <w:sz w:val="32"/>
          <w:szCs w:val="32"/>
        </w:rPr>
        <w:t>  </w:t>
      </w:r>
      <w:r w:rsidRPr="005477EF">
        <w:rPr>
          <w:rFonts w:ascii="仿宋" w:eastAsia="仿宋" w:hAnsi="仿宋" w:cs="Arial" w:hint="eastAsia"/>
          <w:b/>
          <w:bCs/>
          <w:kern w:val="0"/>
          <w:sz w:val="32"/>
          <w:szCs w:val="32"/>
        </w:rPr>
        <w:t xml:space="preserve"> </w:t>
      </w:r>
      <w:r w:rsidRPr="005477EF">
        <w:rPr>
          <w:rFonts w:ascii="仿宋" w:eastAsia="仿宋" w:hAnsi="仿宋" w:cs="Arial" w:hint="eastAsia"/>
          <w:kern w:val="0"/>
          <w:sz w:val="32"/>
          <w:szCs w:val="32"/>
        </w:rPr>
        <w:t>凡参加评选活动的单位，</w:t>
      </w:r>
      <w:r w:rsidR="009B0800">
        <w:rPr>
          <w:rFonts w:ascii="仿宋" w:eastAsia="仿宋" w:hAnsi="仿宋" w:cs="Arial" w:hint="eastAsia"/>
          <w:kern w:val="0"/>
          <w:sz w:val="32"/>
          <w:szCs w:val="32"/>
        </w:rPr>
        <w:t>交纳3</w:t>
      </w:r>
      <w:r w:rsidRPr="005477EF">
        <w:rPr>
          <w:rFonts w:ascii="仿宋" w:eastAsia="仿宋" w:hAnsi="仿宋" w:cs="Arial" w:hint="eastAsia"/>
          <w:kern w:val="0"/>
          <w:sz w:val="32"/>
          <w:szCs w:val="32"/>
        </w:rPr>
        <w:t>000</w:t>
      </w:r>
      <w:r w:rsidR="009B0800">
        <w:rPr>
          <w:rFonts w:ascii="仿宋" w:eastAsia="仿宋" w:hAnsi="仿宋" w:cs="Arial" w:hint="eastAsia"/>
          <w:kern w:val="0"/>
          <w:sz w:val="32"/>
          <w:szCs w:val="32"/>
        </w:rPr>
        <w:t>元。</w:t>
      </w:r>
    </w:p>
    <w:p w:rsidR="005477EF" w:rsidRPr="00874009" w:rsidRDefault="005477EF" w:rsidP="005477EF">
      <w:pPr>
        <w:spacing w:line="240" w:lineRule="atLeast"/>
        <w:ind w:rightChars="50" w:right="105"/>
        <w:jc w:val="center"/>
        <w:rPr>
          <w:rFonts w:asciiTheme="majorEastAsia" w:eastAsiaTheme="majorEastAsia" w:hAnsiTheme="majorEastAsia"/>
          <w:sz w:val="32"/>
          <w:szCs w:val="32"/>
        </w:rPr>
      </w:pPr>
      <w:r w:rsidRPr="00874009">
        <w:rPr>
          <w:rFonts w:asciiTheme="majorEastAsia" w:eastAsiaTheme="majorEastAsia" w:hAnsiTheme="majorEastAsia" w:hint="eastAsia"/>
          <w:sz w:val="32"/>
          <w:szCs w:val="32"/>
        </w:rPr>
        <w:t>第九章 附 则</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第二十二条 </w:t>
      </w:r>
      <w:r w:rsidRPr="005477EF">
        <w:rPr>
          <w:rFonts w:ascii="仿宋" w:eastAsia="仿宋" w:hAnsi="仿宋" w:hint="eastAsia"/>
          <w:sz w:val="32"/>
          <w:szCs w:val="32"/>
        </w:rPr>
        <w:t>对已经获得优质建筑消防工程奖称号的工程，若发现工程质量存在问题或隐患，一经查实，立即取消其参与评选的资格或收回其获得的相关证、牌，并给予通报。</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第二十三条 </w:t>
      </w:r>
      <w:r w:rsidRPr="005477EF">
        <w:rPr>
          <w:rFonts w:ascii="仿宋" w:eastAsia="仿宋" w:hAnsi="仿宋" w:hint="eastAsia"/>
          <w:sz w:val="32"/>
          <w:szCs w:val="32"/>
        </w:rPr>
        <w:t xml:space="preserve">本办法自公布之日起施行。 </w:t>
      </w:r>
    </w:p>
    <w:p w:rsidR="005477EF" w:rsidRPr="005477EF" w:rsidRDefault="005477EF" w:rsidP="005477EF">
      <w:pPr>
        <w:spacing w:line="240" w:lineRule="atLeast"/>
        <w:ind w:leftChars="50" w:left="105" w:rightChars="50" w:right="105" w:firstLineChars="200" w:firstLine="643"/>
        <w:jc w:val="left"/>
        <w:rPr>
          <w:rFonts w:ascii="仿宋" w:eastAsia="仿宋" w:hAnsi="仿宋"/>
          <w:sz w:val="32"/>
          <w:szCs w:val="32"/>
        </w:rPr>
      </w:pPr>
      <w:r w:rsidRPr="005477EF">
        <w:rPr>
          <w:rFonts w:ascii="仿宋" w:eastAsia="仿宋" w:hAnsi="仿宋" w:hint="eastAsia"/>
          <w:b/>
          <w:sz w:val="32"/>
          <w:szCs w:val="32"/>
        </w:rPr>
        <w:t xml:space="preserve">第二十四条 </w:t>
      </w:r>
      <w:r w:rsidRPr="005477EF">
        <w:rPr>
          <w:rFonts w:ascii="仿宋" w:eastAsia="仿宋" w:hAnsi="仿宋" w:hint="eastAsia"/>
          <w:sz w:val="32"/>
          <w:szCs w:val="32"/>
        </w:rPr>
        <w:t>本办法由济南市消防协会负责解释。</w:t>
      </w:r>
    </w:p>
    <w:p w:rsidR="005477EF" w:rsidRPr="005477EF" w:rsidRDefault="005477EF" w:rsidP="005477EF">
      <w:pPr>
        <w:spacing w:line="240" w:lineRule="atLeast"/>
        <w:ind w:leftChars="50" w:left="105" w:rightChars="50" w:right="105" w:firstLineChars="1500" w:firstLine="4800"/>
        <w:jc w:val="left"/>
        <w:rPr>
          <w:rFonts w:ascii="仿宋" w:eastAsia="仿宋" w:hAnsi="仿宋"/>
          <w:sz w:val="32"/>
          <w:szCs w:val="32"/>
        </w:rPr>
      </w:pPr>
      <w:r w:rsidRPr="005477EF">
        <w:rPr>
          <w:rFonts w:ascii="仿宋" w:eastAsia="仿宋" w:hAnsi="仿宋" w:hint="eastAsia"/>
          <w:sz w:val="32"/>
          <w:szCs w:val="32"/>
        </w:rPr>
        <w:t>济南市消防协会</w:t>
      </w:r>
    </w:p>
    <w:p w:rsidR="004358AB" w:rsidRPr="005477EF" w:rsidRDefault="005477EF" w:rsidP="00874009">
      <w:pPr>
        <w:spacing w:line="240" w:lineRule="atLeast"/>
        <w:ind w:rightChars="50" w:right="105" w:firstLineChars="1550" w:firstLine="4960"/>
        <w:jc w:val="left"/>
        <w:rPr>
          <w:rFonts w:ascii="仿宋" w:eastAsia="仿宋" w:hAnsi="仿宋"/>
          <w:sz w:val="32"/>
          <w:szCs w:val="32"/>
        </w:rPr>
      </w:pPr>
      <w:r w:rsidRPr="005477EF">
        <w:rPr>
          <w:rFonts w:ascii="仿宋" w:eastAsia="仿宋" w:hAnsi="仿宋" w:hint="eastAsia"/>
          <w:sz w:val="32"/>
          <w:szCs w:val="32"/>
        </w:rPr>
        <w:t>二0一</w:t>
      </w:r>
      <w:r w:rsidR="009B0800">
        <w:rPr>
          <w:rFonts w:ascii="仿宋" w:eastAsia="仿宋" w:hAnsi="仿宋" w:hint="eastAsia"/>
          <w:sz w:val="32"/>
          <w:szCs w:val="32"/>
        </w:rPr>
        <w:t>六</w:t>
      </w:r>
      <w:r w:rsidRPr="005477EF">
        <w:rPr>
          <w:rFonts w:ascii="仿宋" w:eastAsia="仿宋" w:hAnsi="仿宋" w:hint="eastAsia"/>
          <w:sz w:val="32"/>
          <w:szCs w:val="32"/>
        </w:rPr>
        <w:t>年</w:t>
      </w:r>
      <w:r w:rsidR="00874009">
        <w:rPr>
          <w:rFonts w:ascii="仿宋" w:eastAsia="仿宋" w:hAnsi="仿宋" w:hint="eastAsia"/>
          <w:sz w:val="32"/>
          <w:szCs w:val="32"/>
        </w:rPr>
        <w:t>十</w:t>
      </w:r>
      <w:r w:rsidRPr="005477EF">
        <w:rPr>
          <w:rFonts w:ascii="仿宋" w:eastAsia="仿宋" w:hAnsi="仿宋" w:hint="eastAsia"/>
          <w:sz w:val="32"/>
          <w:szCs w:val="32"/>
        </w:rPr>
        <w:t>月</w:t>
      </w:r>
    </w:p>
    <w:sectPr w:rsidR="004358AB" w:rsidRPr="005477E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0E96"/>
    <w:multiLevelType w:val="hybridMultilevel"/>
    <w:tmpl w:val="FB743DC8"/>
    <w:lvl w:ilvl="0" w:tplc="B7304E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F4050A"/>
    <w:multiLevelType w:val="hybridMultilevel"/>
    <w:tmpl w:val="4FAE6036"/>
    <w:lvl w:ilvl="0" w:tplc="F49800CE">
      <w:start w:val="1"/>
      <w:numFmt w:val="japaneseCounting"/>
      <w:lvlText w:val="（%1）"/>
      <w:lvlJc w:val="left"/>
      <w:pPr>
        <w:ind w:left="1735" w:hanging="990"/>
      </w:pPr>
      <w:rPr>
        <w:rFonts w:hint="default"/>
      </w:rPr>
    </w:lvl>
    <w:lvl w:ilvl="1" w:tplc="04090019" w:tentative="1">
      <w:start w:val="1"/>
      <w:numFmt w:val="lowerLetter"/>
      <w:lvlText w:val="%2)"/>
      <w:lvlJc w:val="left"/>
      <w:pPr>
        <w:ind w:left="1585" w:hanging="420"/>
      </w:pPr>
    </w:lvl>
    <w:lvl w:ilvl="2" w:tplc="0409001B" w:tentative="1">
      <w:start w:val="1"/>
      <w:numFmt w:val="lowerRoman"/>
      <w:lvlText w:val="%3."/>
      <w:lvlJc w:val="right"/>
      <w:pPr>
        <w:ind w:left="2005" w:hanging="420"/>
      </w:pPr>
    </w:lvl>
    <w:lvl w:ilvl="3" w:tplc="0409000F" w:tentative="1">
      <w:start w:val="1"/>
      <w:numFmt w:val="decimal"/>
      <w:lvlText w:val="%4."/>
      <w:lvlJc w:val="left"/>
      <w:pPr>
        <w:ind w:left="2425" w:hanging="420"/>
      </w:pPr>
    </w:lvl>
    <w:lvl w:ilvl="4" w:tplc="04090019" w:tentative="1">
      <w:start w:val="1"/>
      <w:numFmt w:val="lowerLetter"/>
      <w:lvlText w:val="%5)"/>
      <w:lvlJc w:val="left"/>
      <w:pPr>
        <w:ind w:left="2845" w:hanging="420"/>
      </w:pPr>
    </w:lvl>
    <w:lvl w:ilvl="5" w:tplc="0409001B" w:tentative="1">
      <w:start w:val="1"/>
      <w:numFmt w:val="lowerRoman"/>
      <w:lvlText w:val="%6."/>
      <w:lvlJc w:val="right"/>
      <w:pPr>
        <w:ind w:left="3265" w:hanging="420"/>
      </w:pPr>
    </w:lvl>
    <w:lvl w:ilvl="6" w:tplc="0409000F" w:tentative="1">
      <w:start w:val="1"/>
      <w:numFmt w:val="decimal"/>
      <w:lvlText w:val="%7."/>
      <w:lvlJc w:val="left"/>
      <w:pPr>
        <w:ind w:left="3685" w:hanging="420"/>
      </w:pPr>
    </w:lvl>
    <w:lvl w:ilvl="7" w:tplc="04090019" w:tentative="1">
      <w:start w:val="1"/>
      <w:numFmt w:val="lowerLetter"/>
      <w:lvlText w:val="%8)"/>
      <w:lvlJc w:val="left"/>
      <w:pPr>
        <w:ind w:left="4105" w:hanging="420"/>
      </w:pPr>
    </w:lvl>
    <w:lvl w:ilvl="8" w:tplc="0409001B" w:tentative="1">
      <w:start w:val="1"/>
      <w:numFmt w:val="lowerRoman"/>
      <w:lvlText w:val="%9."/>
      <w:lvlJc w:val="right"/>
      <w:pPr>
        <w:ind w:left="45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477EF"/>
    <w:rsid w:val="002230D9"/>
    <w:rsid w:val="002B797F"/>
    <w:rsid w:val="00323B43"/>
    <w:rsid w:val="003D37D8"/>
    <w:rsid w:val="00417EE2"/>
    <w:rsid w:val="004358AB"/>
    <w:rsid w:val="00456CA7"/>
    <w:rsid w:val="005477EF"/>
    <w:rsid w:val="006423FF"/>
    <w:rsid w:val="00680512"/>
    <w:rsid w:val="00705797"/>
    <w:rsid w:val="00730E62"/>
    <w:rsid w:val="00874009"/>
    <w:rsid w:val="008B7726"/>
    <w:rsid w:val="009B0800"/>
    <w:rsid w:val="009F7B6D"/>
    <w:rsid w:val="00D63B93"/>
    <w:rsid w:val="00F06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E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E62"/>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351733976">
      <w:bodyDiv w:val="1"/>
      <w:marLeft w:val="0"/>
      <w:marRight w:val="0"/>
      <w:marTop w:val="0"/>
      <w:marBottom w:val="0"/>
      <w:divBdr>
        <w:top w:val="none" w:sz="0" w:space="0" w:color="auto"/>
        <w:left w:val="none" w:sz="0" w:space="0" w:color="auto"/>
        <w:bottom w:val="none" w:sz="0" w:space="0" w:color="auto"/>
        <w:right w:val="none" w:sz="0" w:space="0" w:color="auto"/>
      </w:divBdr>
    </w:div>
    <w:div w:id="4242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dcterms:created xsi:type="dcterms:W3CDTF">2016-02-24T01:57:00Z</dcterms:created>
  <dcterms:modified xsi:type="dcterms:W3CDTF">2016-11-14T01:26:00Z</dcterms:modified>
</cp:coreProperties>
</file>